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CF" w:rsidRDefault="00EF5971" w:rsidP="00B95475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全国计算机等级考试疫情防控考生须知</w:t>
      </w:r>
    </w:p>
    <w:p w:rsidR="006814CF" w:rsidRDefault="006814CF"/>
    <w:p w:rsidR="006814CF" w:rsidRDefault="00EF5971">
      <w:pPr>
        <w:numPr>
          <w:ilvl w:val="0"/>
          <w:numId w:val="1"/>
        </w:num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考生须遵守省级承办机构和考点疫情防疫相关规定，积极配合考点进行健康检查和登记，如遇突发情况须听从考点工作人员安排。</w:t>
      </w:r>
    </w:p>
    <w:p w:rsidR="006814CF" w:rsidRDefault="00EF5971">
      <w:pPr>
        <w:numPr>
          <w:ilvl w:val="0"/>
          <w:numId w:val="1"/>
        </w:num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所有考生应在考前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天起，自行每日体温测量，填写“体温自我监测登记表”（每位考生每科目一张），出现身体异常情况的要及时就医并报告。登记表在考试当天入场检查时上交并保留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个月备查。</w:t>
      </w:r>
    </w:p>
    <w:p w:rsidR="006814CF" w:rsidRDefault="00EF5971">
      <w:pPr>
        <w:numPr>
          <w:ilvl w:val="0"/>
          <w:numId w:val="1"/>
        </w:num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如考生为新冠肺炎确诊病例、无症状感染者、疑似患者、确诊病例密切接触者，或治愈未超过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天的病例、不能排除感染可能的发热患者，不得参加本次考试。</w:t>
      </w:r>
    </w:p>
    <w:p w:rsidR="006814CF" w:rsidRDefault="00EF5971">
      <w:pPr>
        <w:numPr>
          <w:ilvl w:val="0"/>
          <w:numId w:val="1"/>
        </w:num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所有考生在进入考场前由工作人员测量体温，体温低于</w:t>
      </w:r>
      <w:r>
        <w:rPr>
          <w:rFonts w:hint="eastAsia"/>
          <w:sz w:val="24"/>
        </w:rPr>
        <w:t>37.3</w:t>
      </w:r>
      <w:r>
        <w:rPr>
          <w:rFonts w:hint="eastAsia"/>
          <w:sz w:val="24"/>
        </w:rPr>
        <w:t>℃方可进入。</w:t>
      </w:r>
    </w:p>
    <w:p w:rsidR="006814CF" w:rsidRDefault="00EF5971">
      <w:pPr>
        <w:numPr>
          <w:ilvl w:val="0"/>
          <w:numId w:val="1"/>
        </w:num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所有考生应自备一次性使用医用口罩或医用外科口罩。低风险地区的考生在进入考场前要佩戴口罩，进入考场后由考生自行决定是否佩戴；非低风险地区、备用</w:t>
      </w:r>
      <w:proofErr w:type="gramStart"/>
      <w:r>
        <w:rPr>
          <w:rFonts w:hint="eastAsia"/>
          <w:sz w:val="24"/>
        </w:rPr>
        <w:t>隔离考位的</w:t>
      </w:r>
      <w:proofErr w:type="gramEnd"/>
      <w:r>
        <w:rPr>
          <w:rFonts w:hint="eastAsia"/>
          <w:sz w:val="24"/>
        </w:rPr>
        <w:t>考生要全程佩戴口罩。考生不得因为佩戴口罩影响身份识别。</w:t>
      </w:r>
    </w:p>
    <w:p w:rsidR="006814CF" w:rsidRDefault="00EF5971">
      <w:pPr>
        <w:numPr>
          <w:ilvl w:val="0"/>
          <w:numId w:val="1"/>
        </w:num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考场上有发热、咳嗽等症状的考生，由考点分管防疫工作的负责人进行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判，具备继续完成考试条件的考生，须在备用</w:t>
      </w:r>
      <w:proofErr w:type="gramStart"/>
      <w:r>
        <w:rPr>
          <w:rFonts w:hint="eastAsia"/>
          <w:sz w:val="24"/>
        </w:rPr>
        <w:t>隔离考位进行</w:t>
      </w:r>
      <w:proofErr w:type="gramEnd"/>
      <w:r>
        <w:rPr>
          <w:rFonts w:hint="eastAsia"/>
          <w:sz w:val="24"/>
        </w:rPr>
        <w:t>考试。</w:t>
      </w:r>
    </w:p>
    <w:p w:rsidR="006814CF" w:rsidRDefault="00EF5971">
      <w:pPr>
        <w:numPr>
          <w:ilvl w:val="0"/>
          <w:numId w:val="1"/>
        </w:numPr>
        <w:spacing w:afterLines="50" w:after="156" w:line="360" w:lineRule="auto"/>
        <w:rPr>
          <w:sz w:val="24"/>
        </w:rPr>
      </w:pPr>
      <w:r>
        <w:rPr>
          <w:rFonts w:hint="eastAsia"/>
          <w:sz w:val="24"/>
        </w:rPr>
        <w:t>考试结束后考生按监考员的指令有序离场，不得拥挤，保持人员间距。</w:t>
      </w:r>
    </w:p>
    <w:p w:rsidR="006814CF" w:rsidRDefault="00EF5971" w:rsidP="000271BD">
      <w:pPr>
        <w:numPr>
          <w:ilvl w:val="0"/>
          <w:numId w:val="1"/>
        </w:numPr>
        <w:spacing w:afterLines="50" w:after="156" w:line="360" w:lineRule="auto"/>
        <w:rPr>
          <w:rFonts w:hint="eastAsia"/>
        </w:rPr>
      </w:pPr>
      <w:r>
        <w:rPr>
          <w:rFonts w:hint="eastAsia"/>
          <w:sz w:val="24"/>
        </w:rPr>
        <w:t>考生赴考时应做好个人防护。非封闭式管理的考生，如乘坐私家车、步行、骑</w:t>
      </w:r>
      <w:bookmarkStart w:id="0" w:name="_GoBack"/>
      <w:bookmarkEnd w:id="0"/>
      <w:r>
        <w:rPr>
          <w:rFonts w:hint="eastAsia"/>
          <w:sz w:val="24"/>
        </w:rPr>
        <w:t>自行车赴考点途中，可不必佩戴口罩。如乘坐出租车或</w:t>
      </w:r>
      <w:proofErr w:type="gramStart"/>
      <w:r>
        <w:rPr>
          <w:rFonts w:hint="eastAsia"/>
          <w:sz w:val="24"/>
        </w:rPr>
        <w:t>网约车赴考</w:t>
      </w:r>
      <w:proofErr w:type="gramEnd"/>
      <w:r>
        <w:rPr>
          <w:rFonts w:hint="eastAsia"/>
          <w:sz w:val="24"/>
        </w:rPr>
        <w:t>点，乘坐时在后排落座并全程佩戴口罩，下车后应及时做好手卫生。如乘坐公共交通工具赴考点，全程佩戴口罩，可佩戴一次性手套，并做好手卫生。途中尽量避免用手接触其他物品，与周围乘客尽可能保持安全距离。如乘坐校车赴考点，宜全程佩戴口罩，保持开窗通风、分散就座，途中避免在车上饮食和用手接触其他物品，下车后做好手卫生。</w:t>
      </w:r>
    </w:p>
    <w:sectPr w:rsidR="006814CF">
      <w:pgSz w:w="11906" w:h="16838"/>
      <w:pgMar w:top="1633" w:right="1463" w:bottom="1259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7556"/>
    <w:multiLevelType w:val="singleLevel"/>
    <w:tmpl w:val="0E92755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1E2557"/>
    <w:rsid w:val="000271BD"/>
    <w:rsid w:val="006814CF"/>
    <w:rsid w:val="00B568C6"/>
    <w:rsid w:val="00B95475"/>
    <w:rsid w:val="00EF5971"/>
    <w:rsid w:val="2C1E2557"/>
    <w:rsid w:val="41782A6F"/>
    <w:rsid w:val="591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D06FCE-51EE-4881-8E65-17C4D1D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68C6"/>
    <w:rPr>
      <w:sz w:val="18"/>
      <w:szCs w:val="18"/>
    </w:rPr>
  </w:style>
  <w:style w:type="character" w:customStyle="1" w:styleId="Char">
    <w:name w:val="批注框文本 Char"/>
    <w:basedOn w:val="a0"/>
    <w:link w:val="a3"/>
    <w:rsid w:val="00B568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见过</dc:creator>
  <cp:lastModifiedBy>李盛丹</cp:lastModifiedBy>
  <cp:revision>3</cp:revision>
  <dcterms:created xsi:type="dcterms:W3CDTF">2020-07-28T01:36:00Z</dcterms:created>
  <dcterms:modified xsi:type="dcterms:W3CDTF">2020-07-28T01:36:00Z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